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A84B" w14:textId="77777777" w:rsidR="00AF3931" w:rsidRDefault="00AF3931">
      <w:pPr>
        <w:tabs>
          <w:tab w:val="center" w:pos="4320"/>
          <w:tab w:val="left" w:pos="7260"/>
        </w:tabs>
        <w:spacing w:after="0" w:line="240" w:lineRule="auto"/>
        <w:rPr>
          <w:b/>
          <w:color w:val="000000"/>
        </w:rPr>
      </w:pPr>
    </w:p>
    <w:p w14:paraId="03B33E09" w14:textId="77777777" w:rsidR="00AF3931" w:rsidRDefault="00DD2C0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UCSB Animal Resource Center</w:t>
      </w:r>
    </w:p>
    <w:p w14:paraId="0E5F8B41" w14:textId="5E97ABB7" w:rsidR="00AF3931" w:rsidRDefault="00DD2C00">
      <w:pPr>
        <w:tabs>
          <w:tab w:val="center" w:pos="4320"/>
          <w:tab w:val="left" w:pos="726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Safety and Hygiene Plan </w:t>
      </w:r>
      <w:r w:rsidR="005C5D32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="005C5D32">
        <w:rPr>
          <w:b/>
          <w:color w:val="000000"/>
          <w:sz w:val="24"/>
          <w:szCs w:val="24"/>
        </w:rPr>
        <w:t>Laboratory Animal Allergen</w:t>
      </w:r>
    </w:p>
    <w:p w14:paraId="026E07FF" w14:textId="77777777" w:rsidR="00AF3931" w:rsidRDefault="00AF3931">
      <w:pPr>
        <w:tabs>
          <w:tab w:val="center" w:pos="4320"/>
          <w:tab w:val="left" w:pos="7260"/>
        </w:tabs>
        <w:spacing w:after="0" w:line="240" w:lineRule="auto"/>
        <w:rPr>
          <w:b/>
          <w:color w:val="000000"/>
          <w:sz w:val="24"/>
          <w:szCs w:val="24"/>
        </w:rPr>
      </w:pPr>
    </w:p>
    <w:p w14:paraId="52356AC6" w14:textId="77777777" w:rsidR="00AF3931" w:rsidRDefault="00DD2C00">
      <w:pPr>
        <w:keepNext/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To be completed by PI or authorized staff:</w:t>
      </w:r>
    </w:p>
    <w:tbl>
      <w:tblPr>
        <w:tblStyle w:val="a"/>
        <w:tblW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880"/>
        <w:gridCol w:w="5229"/>
      </w:tblGrid>
      <w:tr w:rsidR="00AF3931" w14:paraId="55F479E3" w14:textId="77777777">
        <w:trPr>
          <w:trHeight w:val="476"/>
        </w:trPr>
        <w:tc>
          <w:tcPr>
            <w:tcW w:w="2784" w:type="dxa"/>
            <w:vAlign w:val="center"/>
          </w:tcPr>
          <w:p w14:paraId="664DFD0E" w14:textId="77777777"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PI:     </w:t>
            </w:r>
          </w:p>
        </w:tc>
        <w:tc>
          <w:tcPr>
            <w:tcW w:w="2880" w:type="dxa"/>
            <w:vAlign w:val="center"/>
          </w:tcPr>
          <w:p w14:paraId="58F1EBBC" w14:textId="77777777"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Protocol #:     </w:t>
            </w:r>
          </w:p>
        </w:tc>
        <w:tc>
          <w:tcPr>
            <w:tcW w:w="5229" w:type="dxa"/>
            <w:tcBorders>
              <w:bottom w:val="single" w:sz="4" w:space="0" w:color="000000"/>
            </w:tcBorders>
            <w:vAlign w:val="center"/>
          </w:tcPr>
          <w:p w14:paraId="53ED697B" w14:textId="57B3589B"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 hazardous </w:t>
            </w:r>
            <w:r w:rsidR="005753D6">
              <w:rPr>
                <w:color w:val="000000"/>
                <w:sz w:val="24"/>
                <w:szCs w:val="24"/>
              </w:rPr>
              <w:t>task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bookmarkStart w:id="0" w:name="bookmark=id.gjdgxs" w:colFirst="0" w:colLast="0"/>
            <w:bookmarkEnd w:id="0"/>
            <w:r>
              <w:rPr>
                <w:color w:val="000000"/>
                <w:sz w:val="24"/>
                <w:szCs w:val="24"/>
              </w:rPr>
              <w:t>    </w:t>
            </w:r>
          </w:p>
        </w:tc>
      </w:tr>
      <w:tr w:rsidR="00AF3931" w14:paraId="1210E1A0" w14:textId="77777777">
        <w:trPr>
          <w:trHeight w:val="539"/>
        </w:trPr>
        <w:tc>
          <w:tcPr>
            <w:tcW w:w="5664" w:type="dxa"/>
            <w:gridSpan w:val="2"/>
          </w:tcPr>
          <w:p w14:paraId="1EF4CA04" w14:textId="77777777"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Research Personnel (RP) Contact Information:</w:t>
            </w:r>
          </w:p>
          <w:p w14:paraId="2FF6B90C" w14:textId="77777777" w:rsidR="00AF3931" w:rsidRDefault="00DD2C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</w:t>
            </w:r>
          </w:p>
          <w:p w14:paraId="2725C0AD" w14:textId="77777777" w:rsidR="00AF3931" w:rsidRDefault="00AF39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6E5D72FA" w14:textId="0FB8DAF4" w:rsidR="00AF3931" w:rsidRDefault="0011488F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Exposure (airborne and contact) to l</w:t>
            </w:r>
            <w:r w:rsidR="005753D6">
              <w:rPr>
                <w:b/>
                <w:i/>
                <w:color w:val="000000"/>
                <w:sz w:val="24"/>
                <w:szCs w:val="24"/>
              </w:rPr>
              <w:t xml:space="preserve">aboratory animal allergens (urinary proteins) in the soiled bedding. </w:t>
            </w:r>
          </w:p>
        </w:tc>
      </w:tr>
    </w:tbl>
    <w:p w14:paraId="2CAC73E5" w14:textId="77777777"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14:paraId="16B879D4" w14:textId="117E96E9" w:rsidR="00AF3931" w:rsidRDefault="005753D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</w:t>
      </w:r>
      <w:r w:rsidR="00CC6BF6">
        <w:rPr>
          <w:color w:val="000000"/>
          <w:sz w:val="24"/>
          <w:szCs w:val="24"/>
        </w:rPr>
        <w:t xml:space="preserve">be </w:t>
      </w:r>
      <w:r w:rsidR="002B4402">
        <w:rPr>
          <w:color w:val="000000"/>
          <w:sz w:val="24"/>
          <w:szCs w:val="24"/>
        </w:rPr>
        <w:t>the</w:t>
      </w:r>
      <w:r w:rsidR="002B4402" w:rsidRPr="002B4402">
        <w:rPr>
          <w:color w:val="000000"/>
          <w:sz w:val="24"/>
          <w:szCs w:val="24"/>
        </w:rPr>
        <w:t xml:space="preserve"> likely sources of allergens</w:t>
      </w:r>
      <w:r w:rsidR="002B440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1DE0F8F9" w14:textId="5B001B28" w:rsidR="00DA0848" w:rsidRPr="00DA0848" w:rsidRDefault="00DA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DA0848">
        <w:rPr>
          <w:bCs/>
          <w:i/>
          <w:color w:val="000000"/>
          <w:sz w:val="24"/>
          <w:szCs w:val="24"/>
        </w:rPr>
        <w:t>Research personnel are responsible for replacing the soiled rodent bedding (</w:t>
      </w:r>
      <w:proofErr w:type="spellStart"/>
      <w:r w:rsidRPr="00DA0848">
        <w:rPr>
          <w:bCs/>
          <w:i/>
          <w:color w:val="000000"/>
          <w:sz w:val="24"/>
          <w:szCs w:val="24"/>
        </w:rPr>
        <w:t>woodchips</w:t>
      </w:r>
      <w:proofErr w:type="spellEnd"/>
      <w:r w:rsidRPr="00DA0848">
        <w:rPr>
          <w:bCs/>
          <w:i/>
          <w:color w:val="000000"/>
          <w:sz w:val="24"/>
          <w:szCs w:val="24"/>
        </w:rPr>
        <w:t xml:space="preserve">) in the </w:t>
      </w:r>
      <w:r w:rsidR="00640019">
        <w:rPr>
          <w:bCs/>
          <w:i/>
          <w:color w:val="000000"/>
          <w:sz w:val="24"/>
          <w:szCs w:val="24"/>
        </w:rPr>
        <w:t xml:space="preserve">ventilated </w:t>
      </w:r>
      <w:r w:rsidRPr="00DA0848">
        <w:rPr>
          <w:bCs/>
          <w:i/>
          <w:color w:val="000000"/>
          <w:sz w:val="24"/>
          <w:szCs w:val="24"/>
        </w:rPr>
        <w:t xml:space="preserve">behavioral testing chambers.  </w:t>
      </w:r>
    </w:p>
    <w:p w14:paraId="5AA1F4A4" w14:textId="7E7A50C2" w:rsidR="00AF3931" w:rsidRDefault="00DA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DA0848">
        <w:rPr>
          <w:bCs/>
          <w:i/>
          <w:color w:val="000000"/>
          <w:sz w:val="24"/>
          <w:szCs w:val="24"/>
        </w:rPr>
        <w:t>No engineering control</w:t>
      </w:r>
      <w:r w:rsidR="00556433">
        <w:rPr>
          <w:bCs/>
          <w:i/>
          <w:color w:val="000000"/>
          <w:sz w:val="24"/>
          <w:szCs w:val="24"/>
        </w:rPr>
        <w:t>s</w:t>
      </w:r>
      <w:r w:rsidRPr="00DA0848">
        <w:rPr>
          <w:bCs/>
          <w:i/>
          <w:color w:val="000000"/>
          <w:sz w:val="24"/>
          <w:szCs w:val="24"/>
        </w:rPr>
        <w:t xml:space="preserve"> are used when dumping the soiled bedding from the chamber pan into a plastic-lined trash can</w:t>
      </w:r>
      <w:r w:rsidR="00DD2C00" w:rsidRPr="00DA0848">
        <w:rPr>
          <w:bCs/>
          <w:color w:val="000000"/>
          <w:sz w:val="24"/>
          <w:szCs w:val="24"/>
        </w:rPr>
        <w:t>.</w:t>
      </w:r>
    </w:p>
    <w:p w14:paraId="7AC5F373" w14:textId="63362963" w:rsidR="00556433" w:rsidRPr="00C34387" w:rsidRDefault="00556433" w:rsidP="00C34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DA0848">
        <w:rPr>
          <w:bCs/>
          <w:i/>
          <w:color w:val="000000"/>
          <w:sz w:val="24"/>
          <w:szCs w:val="24"/>
        </w:rPr>
        <w:t xml:space="preserve">Each chamber only houses one animal </w:t>
      </w:r>
      <w:r w:rsidR="00142E18">
        <w:rPr>
          <w:bCs/>
          <w:i/>
          <w:color w:val="000000"/>
          <w:sz w:val="24"/>
          <w:szCs w:val="24"/>
        </w:rPr>
        <w:t>[list species]</w:t>
      </w:r>
      <w:r w:rsidRPr="00DA0848">
        <w:rPr>
          <w:bCs/>
          <w:i/>
          <w:color w:val="000000"/>
          <w:sz w:val="24"/>
          <w:szCs w:val="24"/>
        </w:rPr>
        <w:t>, and the soiled bedding is changed once</w:t>
      </w:r>
      <w:r w:rsidR="00914DE0">
        <w:rPr>
          <w:bCs/>
          <w:i/>
          <w:color w:val="000000"/>
          <w:sz w:val="24"/>
          <w:szCs w:val="24"/>
        </w:rPr>
        <w:t xml:space="preserve"> per</w:t>
      </w:r>
      <w:r w:rsidRPr="00DA0848">
        <w:rPr>
          <w:bCs/>
          <w:i/>
          <w:color w:val="000000"/>
          <w:sz w:val="24"/>
          <w:szCs w:val="24"/>
        </w:rPr>
        <w:t xml:space="preserve"> </w:t>
      </w:r>
      <w:r w:rsidR="003A768F">
        <w:rPr>
          <w:bCs/>
          <w:i/>
          <w:color w:val="000000"/>
          <w:sz w:val="24"/>
          <w:szCs w:val="24"/>
        </w:rPr>
        <w:t>[</w:t>
      </w:r>
      <w:r w:rsidR="00C47760">
        <w:rPr>
          <w:bCs/>
          <w:i/>
          <w:color w:val="000000"/>
          <w:sz w:val="24"/>
          <w:szCs w:val="24"/>
        </w:rPr>
        <w:t>list frequency]</w:t>
      </w:r>
      <w:r>
        <w:rPr>
          <w:bCs/>
          <w:i/>
          <w:color w:val="000000"/>
          <w:sz w:val="24"/>
          <w:szCs w:val="24"/>
        </w:rPr>
        <w:t>.</w:t>
      </w:r>
      <w:r w:rsidRPr="00556433"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 xml:space="preserve"> A</w:t>
      </w:r>
      <w:r w:rsidRPr="00556433">
        <w:rPr>
          <w:bCs/>
          <w:i/>
          <w:color w:val="000000"/>
          <w:sz w:val="24"/>
          <w:szCs w:val="24"/>
        </w:rPr>
        <w:t xml:space="preserve"> maximum of X chambers may be c</w:t>
      </w:r>
      <w:r w:rsidR="0080071A">
        <w:rPr>
          <w:bCs/>
          <w:i/>
          <w:color w:val="000000"/>
          <w:sz w:val="24"/>
          <w:szCs w:val="24"/>
        </w:rPr>
        <w:t>leaned</w:t>
      </w:r>
      <w:r w:rsidRPr="00556433">
        <w:rPr>
          <w:bCs/>
          <w:i/>
          <w:color w:val="000000"/>
          <w:sz w:val="24"/>
          <w:szCs w:val="24"/>
        </w:rPr>
        <w:t xml:space="preserve"> at one time, representing a maximum </w:t>
      </w:r>
      <w:r w:rsidR="007971FF">
        <w:rPr>
          <w:bCs/>
          <w:i/>
          <w:color w:val="000000"/>
          <w:sz w:val="24"/>
          <w:szCs w:val="24"/>
        </w:rPr>
        <w:t xml:space="preserve">potential </w:t>
      </w:r>
      <w:r w:rsidRPr="00556433">
        <w:rPr>
          <w:bCs/>
          <w:i/>
          <w:color w:val="000000"/>
          <w:sz w:val="24"/>
          <w:szCs w:val="24"/>
        </w:rPr>
        <w:t xml:space="preserve">exposure time and frequency of </w:t>
      </w:r>
      <w:r w:rsidR="00743790">
        <w:rPr>
          <w:bCs/>
          <w:i/>
          <w:color w:val="000000"/>
          <w:sz w:val="24"/>
          <w:szCs w:val="24"/>
        </w:rPr>
        <w:t>Y</w:t>
      </w:r>
      <w:r w:rsidRPr="00556433">
        <w:rPr>
          <w:bCs/>
          <w:i/>
          <w:color w:val="000000"/>
          <w:sz w:val="24"/>
          <w:szCs w:val="24"/>
        </w:rPr>
        <w:t xml:space="preserve"> hour per</w:t>
      </w:r>
      <w:r w:rsidR="00743790">
        <w:rPr>
          <w:bCs/>
          <w:i/>
          <w:color w:val="000000"/>
          <w:sz w:val="24"/>
          <w:szCs w:val="24"/>
        </w:rPr>
        <w:t xml:space="preserve"> [list frequency]</w:t>
      </w:r>
      <w:r w:rsidRPr="00556433">
        <w:rPr>
          <w:bCs/>
          <w:i/>
          <w:color w:val="000000"/>
          <w:sz w:val="24"/>
          <w:szCs w:val="24"/>
        </w:rPr>
        <w:t>.</w:t>
      </w:r>
    </w:p>
    <w:p w14:paraId="6E88377F" w14:textId="77777777" w:rsidR="00556433" w:rsidRPr="00DA0848" w:rsidRDefault="00556433" w:rsidP="00556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12330BE0" w14:textId="77777777"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14:paraId="09439CFB" w14:textId="00727966" w:rsidR="00AF3931" w:rsidRDefault="00E23B64" w:rsidP="00DA084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Describe the </w:t>
      </w:r>
      <w:r w:rsidRPr="00E23B64">
        <w:rPr>
          <w:color w:val="000000"/>
          <w:sz w:val="24"/>
          <w:szCs w:val="24"/>
        </w:rPr>
        <w:t>facility design features, equipment, and procedures employed to reduce the potential for developing Laboratory Animal Allergies (LAA)</w:t>
      </w:r>
      <w:r w:rsidR="00DA0848">
        <w:rPr>
          <w:color w:val="000000"/>
          <w:sz w:val="24"/>
          <w:szCs w:val="24"/>
        </w:rPr>
        <w:t>:</w:t>
      </w:r>
    </w:p>
    <w:p w14:paraId="13CB2E96" w14:textId="71959B44" w:rsidR="00EA094E" w:rsidRDefault="00EA094E" w:rsidP="00DD2C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094E">
        <w:rPr>
          <w:color w:val="000000"/>
          <w:sz w:val="24"/>
          <w:szCs w:val="24"/>
        </w:rPr>
        <w:t xml:space="preserve">Researchers </w:t>
      </w:r>
      <w:r w:rsidR="00F03AF5">
        <w:rPr>
          <w:color w:val="000000"/>
          <w:sz w:val="24"/>
          <w:szCs w:val="24"/>
        </w:rPr>
        <w:t>must</w:t>
      </w:r>
      <w:r w:rsidRPr="00EA094E">
        <w:rPr>
          <w:color w:val="000000"/>
          <w:sz w:val="24"/>
          <w:szCs w:val="24"/>
        </w:rPr>
        <w:t xml:space="preserve"> not remain in the animal housing room when the animals are inside the ventilated behavioral testing chambers.</w:t>
      </w:r>
    </w:p>
    <w:p w14:paraId="5E0F0CA1" w14:textId="4D36E2DC" w:rsidR="00DA0848" w:rsidRDefault="00EA094E" w:rsidP="00DD2C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Researchers </w:t>
      </w:r>
      <w:r w:rsidR="00F03AF5">
        <w:rPr>
          <w:color w:val="000000"/>
          <w:sz w:val="24"/>
          <w:szCs w:val="24"/>
        </w:rPr>
        <w:t xml:space="preserve">must </w:t>
      </w:r>
      <w:r>
        <w:rPr>
          <w:color w:val="000000"/>
          <w:sz w:val="24"/>
          <w:szCs w:val="24"/>
        </w:rPr>
        <w:t>wear the following m</w:t>
      </w:r>
      <w:r w:rsidR="00556433">
        <w:rPr>
          <w:color w:val="000000"/>
          <w:sz w:val="24"/>
          <w:szCs w:val="24"/>
        </w:rPr>
        <w:t xml:space="preserve">inimum </w:t>
      </w:r>
      <w:r w:rsidR="00DA0848">
        <w:rPr>
          <w:color w:val="000000"/>
          <w:sz w:val="24"/>
          <w:szCs w:val="24"/>
        </w:rPr>
        <w:t>PPE: lab coat, disposable gloves</w:t>
      </w:r>
      <w:r w:rsidR="00511893">
        <w:rPr>
          <w:color w:val="000000"/>
          <w:sz w:val="24"/>
          <w:szCs w:val="24"/>
        </w:rPr>
        <w:t>, and dust mist mask</w:t>
      </w:r>
    </w:p>
    <w:p w14:paraId="086952C0" w14:textId="3785D5AE" w:rsidR="00AF3931" w:rsidRPr="00DA0848" w:rsidRDefault="00DD2C00" w:rsidP="00DA0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D2C00">
        <w:rPr>
          <w:color w:val="000000"/>
          <w:sz w:val="24"/>
          <w:szCs w:val="24"/>
        </w:rPr>
        <w:t xml:space="preserve">Research personnel </w:t>
      </w:r>
      <w:r w:rsidR="00DA0848">
        <w:rPr>
          <w:color w:val="000000"/>
          <w:sz w:val="24"/>
          <w:szCs w:val="24"/>
        </w:rPr>
        <w:t xml:space="preserve">must be enrolled in the </w:t>
      </w:r>
      <w:r w:rsidR="00DA0848" w:rsidRPr="00DA0848">
        <w:rPr>
          <w:color w:val="000000"/>
          <w:sz w:val="24"/>
          <w:szCs w:val="24"/>
        </w:rPr>
        <w:t xml:space="preserve">Occupational Health and Safety Program </w:t>
      </w:r>
      <w:r w:rsidR="00DA0848">
        <w:rPr>
          <w:color w:val="000000"/>
          <w:sz w:val="24"/>
          <w:szCs w:val="24"/>
        </w:rPr>
        <w:t>for animal users, and this Job Exposure Description must be reviewed by the occ-health physician</w:t>
      </w:r>
      <w:r w:rsidR="00556433">
        <w:rPr>
          <w:color w:val="000000"/>
          <w:sz w:val="24"/>
          <w:szCs w:val="24"/>
        </w:rPr>
        <w:t xml:space="preserve"> who may recommend/require additional PPE or engineering controls for all research</w:t>
      </w:r>
      <w:r w:rsidR="00A014DA">
        <w:rPr>
          <w:color w:val="000000"/>
          <w:sz w:val="24"/>
          <w:szCs w:val="24"/>
        </w:rPr>
        <w:t>ers</w:t>
      </w:r>
      <w:r w:rsidR="00556433">
        <w:rPr>
          <w:color w:val="000000"/>
          <w:sz w:val="24"/>
          <w:szCs w:val="24"/>
        </w:rPr>
        <w:t xml:space="preserve"> or specific individuals performing this task. </w:t>
      </w:r>
    </w:p>
    <w:p w14:paraId="4B9851FD" w14:textId="77777777" w:rsidR="00AF3931" w:rsidRDefault="00AF3931">
      <w:pPr>
        <w:spacing w:after="0" w:line="240" w:lineRule="auto"/>
        <w:rPr>
          <w:color w:val="000000"/>
          <w:sz w:val="24"/>
          <w:szCs w:val="24"/>
        </w:rPr>
      </w:pPr>
    </w:p>
    <w:p w14:paraId="2D8E3743" w14:textId="77777777" w:rsidR="00AF3931" w:rsidRDefault="00AF3931"/>
    <w:sectPr w:rsidR="00AF3931">
      <w:pgSz w:w="12240" w:h="15840"/>
      <w:pgMar w:top="513" w:right="630" w:bottom="270" w:left="630" w:header="720" w:footer="22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5230"/>
    <w:multiLevelType w:val="multilevel"/>
    <w:tmpl w:val="6C604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E0B"/>
    <w:multiLevelType w:val="multilevel"/>
    <w:tmpl w:val="F6EA27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432162">
    <w:abstractNumId w:val="0"/>
  </w:num>
  <w:num w:numId="2" w16cid:durableId="186050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31"/>
    <w:rsid w:val="0011488F"/>
    <w:rsid w:val="001219D9"/>
    <w:rsid w:val="00142E18"/>
    <w:rsid w:val="002B4402"/>
    <w:rsid w:val="00312A29"/>
    <w:rsid w:val="00377D5C"/>
    <w:rsid w:val="003A768F"/>
    <w:rsid w:val="00511893"/>
    <w:rsid w:val="00556433"/>
    <w:rsid w:val="005753D6"/>
    <w:rsid w:val="00581A0B"/>
    <w:rsid w:val="005C5D32"/>
    <w:rsid w:val="00640019"/>
    <w:rsid w:val="00743790"/>
    <w:rsid w:val="007971FF"/>
    <w:rsid w:val="007E2C16"/>
    <w:rsid w:val="0080071A"/>
    <w:rsid w:val="00844D1B"/>
    <w:rsid w:val="00860B3E"/>
    <w:rsid w:val="00875841"/>
    <w:rsid w:val="00914DE0"/>
    <w:rsid w:val="00A014DA"/>
    <w:rsid w:val="00A73EC9"/>
    <w:rsid w:val="00AF3931"/>
    <w:rsid w:val="00B66B00"/>
    <w:rsid w:val="00C34387"/>
    <w:rsid w:val="00C47760"/>
    <w:rsid w:val="00CC6BF6"/>
    <w:rsid w:val="00DA0848"/>
    <w:rsid w:val="00DD2C00"/>
    <w:rsid w:val="00DD7AC4"/>
    <w:rsid w:val="00E23B64"/>
    <w:rsid w:val="00E76155"/>
    <w:rsid w:val="00EA094E"/>
    <w:rsid w:val="00EB7B64"/>
    <w:rsid w:val="00F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7F42"/>
  <w15:docId w15:val="{94B8D4BD-DA14-4350-A486-FF0A1CA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7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15"/>
    <w:rPr>
      <w:sz w:val="20"/>
      <w:szCs w:val="20"/>
    </w:rPr>
  </w:style>
  <w:style w:type="character" w:styleId="FootnoteReference">
    <w:name w:val="footnote reference"/>
    <w:rsid w:val="007137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18"/>
  </w:style>
  <w:style w:type="paragraph" w:styleId="Footer">
    <w:name w:val="footer"/>
    <w:basedOn w:val="Normal"/>
    <w:link w:val="Foot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18"/>
  </w:style>
  <w:style w:type="character" w:styleId="PlaceholderText">
    <w:name w:val="Placeholder Text"/>
    <w:basedOn w:val="DefaultParagraphFont"/>
    <w:uiPriority w:val="99"/>
    <w:semiHidden/>
    <w:rsid w:val="00AA3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BF4"/>
    <w:pPr>
      <w:ind w:left="720"/>
      <w:contextualSpacing/>
    </w:pPr>
  </w:style>
  <w:style w:type="table" w:styleId="TableGrid">
    <w:name w:val="Table Grid"/>
    <w:basedOn w:val="TableNormal"/>
    <w:uiPriority w:val="39"/>
    <w:rsid w:val="00D0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1F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1s1vFdU3x/+FAOa01UDxnv0bw==">AMUW2mXl0X3YQTfzAA+7xd3fZNsJ6LGysjC5CSoxoRP/bMh0kNH+dnICqHZiXYYW6v6BksQZKiqZNiRWVZiXlvj7Dk+F5KPSw/JEp/yYfCEGUYAzUJBjGi0ftkARRM+Vxc7isOhcUJT0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Wynn</dc:creator>
  <cp:lastModifiedBy>Manuel Garcia</cp:lastModifiedBy>
  <cp:revision>27</cp:revision>
  <dcterms:created xsi:type="dcterms:W3CDTF">2024-04-27T00:21:00Z</dcterms:created>
  <dcterms:modified xsi:type="dcterms:W3CDTF">2024-06-10T14:49:00Z</dcterms:modified>
</cp:coreProperties>
</file>